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245"/>
        <w:gridCol w:w="1559"/>
        <w:gridCol w:w="851"/>
        <w:gridCol w:w="850"/>
        <w:gridCol w:w="851"/>
      </w:tblGrid>
      <w:tr w:rsidR="001B1A52" w:rsidRPr="001B1A52" w:rsidTr="001B1A52">
        <w:trPr>
          <w:trHeight w:val="98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  <w:bookmarkStart w:id="0" w:name="_GoBack"/>
            <w:bookmarkEnd w:id="0"/>
            <w:r>
              <w:rPr>
                <w:b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ТАҚЫРЫПТАРЫ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КҮНІ,</w:t>
            </w:r>
          </w:p>
          <w:p w:rsidR="001B1A52" w:rsidRDefault="001B1A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АЙЫ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АУДИТОРИЯСЫ</w:t>
            </w:r>
            <w:r w:rsidR="002130A8">
              <w:rPr>
                <w:lang w:val="kk-KZ"/>
              </w:rPr>
              <w:t>,</w:t>
            </w:r>
          </w:p>
          <w:p w:rsidR="002130A8" w:rsidRDefault="002130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УАҚЫТЫ,</w:t>
            </w:r>
          </w:p>
        </w:tc>
      </w:tr>
      <w:tr w:rsidR="001B1A52" w:rsidTr="001B1A52">
        <w:trPr>
          <w:trHeight w:val="7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52" w:rsidRDefault="001B1A52">
            <w:pPr>
              <w:spacing w:after="0" w:line="256" w:lineRule="auto"/>
              <w:rPr>
                <w:lang w:val="kk-KZ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52" w:rsidRDefault="001B1A52">
            <w:pPr>
              <w:spacing w:after="0" w:line="256" w:lineRule="auto"/>
              <w:rPr>
                <w:b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52" w:rsidRDefault="001B1A52">
            <w:pPr>
              <w:spacing w:after="0"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b/>
                <w:lang w:val="kk-KZ"/>
              </w:rPr>
            </w:pPr>
          </w:p>
        </w:tc>
      </w:tr>
      <w:tr w:rsidR="001B1A52" w:rsidTr="001B1A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</w:tr>
      <w:tr w:rsidR="001B1A52" w:rsidRPr="001B1A52" w:rsidTr="001B1A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Pr="001B1A52" w:rsidRDefault="001B1A52" w:rsidP="001B1A52">
            <w:pPr>
              <w:spacing w:line="259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1B1A5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 МОӨЖ.</w:t>
            </w:r>
            <w:r w:rsidRPr="001B1A5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B1A52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Электронды қоғамның әлемдік тәжірибесі туралы Й. Масуда, О. Тоффлер, Г. Бехманн, Д. Белл сияқты шетелдік зерттеушілер еңбектерімен танысу</w:t>
            </w:r>
          </w:p>
          <w:p w:rsidR="001B1A52" w:rsidRDefault="001B1A52" w:rsidP="001B1A52">
            <w:pPr>
              <w:pStyle w:val="a4"/>
              <w:spacing w:line="256" w:lineRule="auto"/>
              <w:rPr>
                <w:rFonts w:asciiTheme="minorHAnsi" w:hAnsiTheme="minorHAnsi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2130A8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11.10.</w:t>
            </w:r>
          </w:p>
          <w:p w:rsidR="002130A8" w:rsidRDefault="002130A8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2130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2130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</w:tr>
      <w:tr w:rsidR="001B1A52" w:rsidTr="001B1A52">
        <w:trPr>
          <w:trHeight w:val="7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Pr="001B1A52" w:rsidRDefault="001B1A52" w:rsidP="001B1A52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B1A5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2 </w:t>
            </w:r>
            <w:r w:rsidRPr="001B1A5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softHyphen/>
              <w:t xml:space="preserve">МОӨЖ. </w:t>
            </w:r>
            <w:r w:rsidRPr="001B1A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БАҚ және ақпарат еркіндігіне мысалдар тауып, сараптау</w:t>
            </w:r>
          </w:p>
          <w:p w:rsidR="001B1A52" w:rsidRDefault="001B1A52" w:rsidP="001B1A52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2130A8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18.10.2018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2130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2130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</w:tr>
      <w:tr w:rsidR="001B1A52" w:rsidRPr="002130A8" w:rsidTr="001B1A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Pr="001B1A52" w:rsidRDefault="001B1A52" w:rsidP="001B1A52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1B1A5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 МОӨЖ.</w:t>
            </w:r>
            <w:r w:rsidRPr="001B1A52">
              <w:rPr>
                <w:rFonts w:ascii="Times New Roman" w:hAnsi="Times New Roman"/>
                <w:lang w:val="kk-KZ"/>
              </w:rPr>
              <w:t>.Азаматтың шынайы ақпаратқа қол жеткізу құқықтары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2130A8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1.11.2018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2130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2130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</w:tr>
      <w:tr w:rsidR="001B1A52" w:rsidRPr="002130A8" w:rsidTr="001B1A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Pr="001B1A52" w:rsidRDefault="001B1A52" w:rsidP="001B1A52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1B1A52">
              <w:rPr>
                <w:rFonts w:ascii="Times New Roman" w:hAnsi="Times New Roman"/>
                <w:lang w:val="kk-KZ"/>
              </w:rPr>
              <w:t>4.Бұқаралық коммуникацияның дәстүрлі семиотика, архетип және мифология модельдерін талдау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2130A8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15.11.2018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2130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2130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</w:tr>
      <w:tr w:rsidR="001B1A52" w:rsidRPr="002130A8" w:rsidTr="001B1A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 w:rsidP="001B1A52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1B1A52" w:rsidRDefault="001B1A52" w:rsidP="001B1A52">
            <w:pPr>
              <w:rPr>
                <w:lang w:val="kk-KZ"/>
              </w:rPr>
            </w:pPr>
          </w:p>
          <w:p w:rsidR="00330D50" w:rsidRDefault="00330D50" w:rsidP="001B1A52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330D50" w:rsidRDefault="00330D50" w:rsidP="001B1A52">
            <w:pPr>
              <w:rPr>
                <w:lang w:val="kk-KZ"/>
              </w:rPr>
            </w:pPr>
          </w:p>
          <w:p w:rsidR="001B1A52" w:rsidRDefault="00330D50" w:rsidP="001B1A52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Pr="001B1A52" w:rsidRDefault="001B1A52" w:rsidP="001B1A52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1B1A5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МОӨЖ. </w:t>
            </w:r>
            <w:r w:rsidRPr="001B1A52">
              <w:rPr>
                <w:rFonts w:ascii="Times New Roman" w:hAnsi="Times New Roman"/>
                <w:lang w:val="kk-KZ"/>
              </w:rPr>
              <w:t>Азаматтық қоғамды мысалдармен дәлелдеу</w:t>
            </w:r>
          </w:p>
          <w:p w:rsidR="001B1A52" w:rsidRPr="001B1A52" w:rsidRDefault="001B1A52" w:rsidP="001B1A52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1B1A5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 МОӨЖ</w:t>
            </w:r>
            <w:r w:rsidRPr="001B1A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B1A52">
              <w:rPr>
                <w:rFonts w:ascii="Times New Roman" w:eastAsia="Times New Roman" w:hAnsi="Times New Roman"/>
                <w:color w:val="000000"/>
                <w:lang w:val="kk-KZ"/>
              </w:rPr>
              <w:t>Коммерциялық ақпараттық БАҚ қызметін бағалау</w:t>
            </w:r>
          </w:p>
          <w:p w:rsidR="001B1A52" w:rsidRDefault="00330D50" w:rsidP="00330D50">
            <w:pPr>
              <w:spacing w:line="259" w:lineRule="auto"/>
              <w:rPr>
                <w:lang w:val="kk-KZ"/>
              </w:rPr>
            </w:pPr>
            <w:r w:rsidRPr="00330D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7 МОӨЖ. </w:t>
            </w:r>
            <w:r w:rsidRPr="00330D50">
              <w:rPr>
                <w:rFonts w:ascii="Times New Roman" w:eastAsia="Times New Roman" w:hAnsi="Times New Roman"/>
                <w:color w:val="000000"/>
                <w:lang w:val="kk-KZ"/>
              </w:rPr>
              <w:t>Масс-медианың манипуляция құралына айналуы процесін зерттеу, мысалдар келтіру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2130A8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22.11.2018</w:t>
            </w:r>
          </w:p>
          <w:p w:rsidR="002130A8" w:rsidRDefault="002130A8">
            <w:pPr>
              <w:jc w:val="center"/>
              <w:rPr>
                <w:lang w:val="kk-KZ" w:eastAsia="ko-KR"/>
              </w:rPr>
            </w:pPr>
          </w:p>
          <w:p w:rsidR="002130A8" w:rsidRDefault="002130A8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29.11.2018</w:t>
            </w:r>
          </w:p>
          <w:p w:rsidR="002130A8" w:rsidRDefault="002130A8">
            <w:pPr>
              <w:jc w:val="center"/>
              <w:rPr>
                <w:lang w:val="kk-KZ" w:eastAsia="ko-KR"/>
              </w:rPr>
            </w:pPr>
          </w:p>
          <w:p w:rsidR="002130A8" w:rsidRDefault="002130A8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6.12.2108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2130A8" w:rsidP="002130A8">
            <w:pPr>
              <w:rPr>
                <w:lang w:val="kk-KZ"/>
              </w:rPr>
            </w:pPr>
            <w:r>
              <w:rPr>
                <w:lang w:val="kk-KZ"/>
              </w:rPr>
              <w:t>210</w:t>
            </w:r>
          </w:p>
          <w:p w:rsidR="002130A8" w:rsidRDefault="002130A8" w:rsidP="002130A8">
            <w:pPr>
              <w:rPr>
                <w:lang w:val="kk-KZ"/>
              </w:rPr>
            </w:pPr>
          </w:p>
          <w:p w:rsidR="002130A8" w:rsidRDefault="002130A8" w:rsidP="002130A8">
            <w:pPr>
              <w:rPr>
                <w:lang w:val="kk-KZ"/>
              </w:rPr>
            </w:pPr>
            <w:r>
              <w:rPr>
                <w:lang w:val="kk-KZ"/>
              </w:rPr>
              <w:t>210</w:t>
            </w:r>
          </w:p>
          <w:p w:rsidR="002130A8" w:rsidRDefault="002130A8" w:rsidP="002130A8">
            <w:pPr>
              <w:rPr>
                <w:lang w:val="kk-KZ"/>
              </w:rPr>
            </w:pPr>
          </w:p>
          <w:p w:rsidR="002130A8" w:rsidRDefault="002130A8" w:rsidP="002130A8">
            <w:pPr>
              <w:rPr>
                <w:lang w:val="kk-KZ"/>
              </w:rPr>
            </w:pPr>
            <w:r>
              <w:rPr>
                <w:lang w:val="kk-KZ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2130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15.00</w:t>
            </w:r>
          </w:p>
          <w:p w:rsidR="002130A8" w:rsidRDefault="002130A8">
            <w:pPr>
              <w:jc w:val="center"/>
              <w:rPr>
                <w:lang w:val="kk-KZ"/>
              </w:rPr>
            </w:pPr>
          </w:p>
          <w:p w:rsidR="002130A8" w:rsidRDefault="002130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15.00</w:t>
            </w:r>
          </w:p>
          <w:p w:rsidR="002130A8" w:rsidRDefault="002130A8">
            <w:pPr>
              <w:jc w:val="center"/>
              <w:rPr>
                <w:lang w:val="kk-KZ"/>
              </w:rPr>
            </w:pPr>
          </w:p>
          <w:p w:rsidR="002130A8" w:rsidRDefault="002130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</w:tr>
      <w:tr w:rsidR="001B1A52" w:rsidTr="001B1A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 w:rsidP="001B1A5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ҰСЫНЫЛАТЫН</w:t>
            </w:r>
          </w:p>
          <w:p w:rsidR="001B1A52" w:rsidRDefault="001B1A52" w:rsidP="001B1A52">
            <w:pPr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/>
              </w:rPr>
              <w:t>ӘДЕБИЕТТЕР:</w:t>
            </w:r>
          </w:p>
          <w:p w:rsidR="001B1A52" w:rsidRDefault="001B1A52" w:rsidP="001B1A52">
            <w:pPr>
              <w:rPr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Интернет- ресурс: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 w:rsidP="002130A8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</w:tr>
      <w:tr w:rsidR="001B1A52" w:rsidTr="001B1A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426682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" w:history="1">
              <w:r w:rsidR="001B1A5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http://www.mediaeducation.ru</w:t>
              </w:r>
            </w:hyperlink>
          </w:p>
          <w:p w:rsidR="001B1A52" w:rsidRDefault="001B1A52">
            <w:pPr>
              <w:pStyle w:val="a4"/>
              <w:spacing w:line="256" w:lineRule="auto"/>
              <w:rPr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</w:tr>
      <w:tr w:rsidR="001B1A52" w:rsidTr="001B1A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http://www. mediagram.ru</w:t>
            </w:r>
          </w:p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</w:tr>
      <w:tr w:rsidR="001B1A52" w:rsidRPr="00426682" w:rsidTr="001B1A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pStyle w:val="a4"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http://www.article19.org/pdfs/languages/russian.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html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 xml:space="preserve"> </w:t>
            </w:r>
          </w:p>
          <w:p w:rsidR="001B1A52" w:rsidRDefault="001B1A52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</w:tr>
      <w:tr w:rsidR="001B1A52" w:rsidTr="001B1A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50" w:rsidRPr="00330D50" w:rsidRDefault="00330D50" w:rsidP="00330D50">
            <w:pPr>
              <w:spacing w:after="300" w:line="240" w:lineRule="auto"/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en-US"/>
              </w:rPr>
            </w:pPr>
            <w:r w:rsidRPr="00330D50">
              <w:rPr>
                <w:rStyle w:val="a3"/>
                <w:rFonts w:ascii="Times New Roman" w:hAnsi="Times New Roman"/>
                <w:color w:val="auto"/>
                <w:u w:val="single"/>
                <w:lang w:val="kk-KZ"/>
              </w:rPr>
              <w:fldChar w:fldCharType="begin"/>
            </w:r>
            <w:r w:rsidRPr="00330D50">
              <w:rPr>
                <w:rStyle w:val="a3"/>
                <w:rFonts w:ascii="Times New Roman" w:hAnsi="Times New Roman"/>
                <w:color w:val="auto"/>
                <w:u w:val="single"/>
                <w:lang w:val="kk-KZ"/>
              </w:rPr>
              <w:instrText xml:space="preserve"> HYPERLINK "http://www.intalev.ru/agregator/mar</w:instrText>
            </w:r>
            <w:r w:rsidRPr="00330D50">
              <w:rPr>
                <w:u w:val="single"/>
                <w:lang w:val="en-US"/>
              </w:rPr>
              <w:instrText xml:space="preserve"> </w:instrText>
            </w:r>
            <w:r w:rsidRPr="00330D50">
              <w:rPr>
                <w:rStyle w:val="a3"/>
                <w:rFonts w:ascii="Times New Roman" w:hAnsi="Times New Roman"/>
                <w:color w:val="auto"/>
                <w:u w:val="single"/>
                <w:lang w:val="kk-KZ"/>
              </w:rPr>
              <w:instrText>keting/id_3382</w:instrText>
            </w:r>
            <w:r w:rsidRPr="00330D50"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en-US"/>
              </w:rPr>
              <w:instrText xml:space="preserve"> </w:instrText>
            </w:r>
            <w:r w:rsidRPr="00330D50"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kk-KZ"/>
              </w:rPr>
              <w:instrText>1.</w:instrText>
            </w:r>
            <w:r w:rsidRPr="00330D50"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en-US"/>
              </w:rPr>
              <w:instrText>McQuail D. McQuail's Mass Communication Theory. London, 2005</w:instrText>
            </w:r>
          </w:p>
          <w:p w:rsidR="00330D50" w:rsidRPr="00330D50" w:rsidRDefault="00330D50" w:rsidP="00330D50">
            <w:pPr>
              <w:spacing w:after="300" w:line="240" w:lineRule="auto"/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  <w:lang w:val="en-US"/>
              </w:rPr>
            </w:pPr>
            <w:r w:rsidRPr="00330D50"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kk-KZ"/>
              </w:rPr>
              <w:instrText>2.</w:instrText>
            </w:r>
            <w:r w:rsidRPr="00330D50"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en-US"/>
              </w:rPr>
              <w:instrText>Schultz B. Broadcast News Producing. Thousand Oaks-London, 2005.</w:instrText>
            </w:r>
            <w:r w:rsidRPr="00330D50">
              <w:rPr>
                <w:rStyle w:val="a3"/>
                <w:rFonts w:ascii="Times New Roman" w:hAnsi="Times New Roman"/>
                <w:color w:val="auto"/>
                <w:u w:val="single"/>
                <w:lang w:val="kk-KZ"/>
              </w:rPr>
              <w:instrText xml:space="preserve">/" </w:instrText>
            </w:r>
            <w:r w:rsidRPr="00330D50">
              <w:rPr>
                <w:rStyle w:val="a3"/>
                <w:rFonts w:ascii="Times New Roman" w:hAnsi="Times New Roman"/>
                <w:color w:val="auto"/>
                <w:u w:val="single"/>
                <w:lang w:val="kk-KZ"/>
              </w:rPr>
              <w:fldChar w:fldCharType="separate"/>
            </w:r>
            <w:r w:rsidRPr="00330D50">
              <w:rPr>
                <w:rStyle w:val="a3"/>
                <w:rFonts w:ascii="Times New Roman" w:hAnsi="Times New Roman"/>
                <w:color w:val="auto"/>
                <w:u w:val="single"/>
                <w:lang w:val="kk-KZ"/>
              </w:rPr>
              <w:t>http://www.intalev.ru/agregator/mar</w:t>
            </w:r>
            <w:r w:rsidRPr="00330D50">
              <w:rPr>
                <w:rStyle w:val="a3"/>
                <w:color w:val="auto"/>
                <w:u w:val="single"/>
                <w:lang w:val="en-US"/>
              </w:rPr>
              <w:t xml:space="preserve"> </w:t>
            </w:r>
            <w:r w:rsidRPr="00330D50">
              <w:rPr>
                <w:rStyle w:val="a3"/>
                <w:rFonts w:ascii="Times New Roman" w:hAnsi="Times New Roman"/>
                <w:color w:val="auto"/>
                <w:u w:val="single"/>
                <w:lang w:val="kk-KZ"/>
              </w:rPr>
              <w:t>keting/id_3382</w:t>
            </w:r>
            <w:r w:rsidRPr="00330D50"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  <w:lang w:val="en-US"/>
              </w:rPr>
              <w:t xml:space="preserve"> </w:t>
            </w:r>
            <w:r w:rsidRPr="00330D50"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  <w:lang w:val="kk-KZ"/>
              </w:rPr>
              <w:t>1.</w:t>
            </w:r>
            <w:proofErr w:type="spellStart"/>
            <w:r w:rsidRPr="00330D50"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  <w:lang w:val="en-US"/>
              </w:rPr>
              <w:t>McQuail</w:t>
            </w:r>
            <w:proofErr w:type="spellEnd"/>
            <w:r w:rsidRPr="00330D50"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  <w:lang w:val="en-US"/>
              </w:rPr>
              <w:t xml:space="preserve"> D. </w:t>
            </w:r>
            <w:proofErr w:type="spellStart"/>
            <w:r w:rsidRPr="00330D50"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  <w:lang w:val="en-US"/>
              </w:rPr>
              <w:t>McQuail's</w:t>
            </w:r>
            <w:proofErr w:type="spellEnd"/>
            <w:r w:rsidRPr="00330D50"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  <w:lang w:val="en-US"/>
              </w:rPr>
              <w:t xml:space="preserve"> Mass Communication Theory. London, 2005</w:t>
            </w:r>
          </w:p>
          <w:p w:rsidR="00330D50" w:rsidRPr="002130A8" w:rsidRDefault="00330D50" w:rsidP="002130A8">
            <w:pPr>
              <w:rPr>
                <w:rFonts w:ascii="Times New Roman" w:hAnsi="Times New Roman"/>
                <w:u w:val="single"/>
                <w:lang w:val="kk-KZ"/>
              </w:rPr>
            </w:pPr>
            <w:r w:rsidRPr="00330D50"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  <w:lang w:val="kk-KZ"/>
              </w:rPr>
              <w:t>2.</w:t>
            </w:r>
            <w:r w:rsidRPr="00330D50"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  <w:lang w:val="en-US"/>
              </w:rPr>
              <w:t xml:space="preserve">Schultz B. Broadcast News Producing. </w:t>
            </w:r>
            <w:proofErr w:type="spellStart"/>
            <w:r w:rsidRPr="00330D50"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</w:rPr>
              <w:t>Thousand</w:t>
            </w:r>
            <w:proofErr w:type="spellEnd"/>
            <w:r w:rsidRPr="00330D50"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30D50"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</w:rPr>
              <w:t>Oaks-London</w:t>
            </w:r>
            <w:proofErr w:type="spellEnd"/>
            <w:r w:rsidRPr="00330D50">
              <w:rPr>
                <w:rStyle w:val="a3"/>
                <w:rFonts w:ascii="Verdana" w:eastAsia="Times New Roman" w:hAnsi="Verdana" w:cs="Times New Roman"/>
                <w:color w:val="auto"/>
                <w:sz w:val="18"/>
                <w:szCs w:val="18"/>
                <w:u w:val="single"/>
              </w:rPr>
              <w:t>, 2005.</w:t>
            </w:r>
            <w:r w:rsidRPr="00330D50">
              <w:rPr>
                <w:rStyle w:val="a3"/>
                <w:rFonts w:ascii="Times New Roman" w:hAnsi="Times New Roman"/>
                <w:color w:val="auto"/>
                <w:u w:val="single"/>
                <w:lang w:val="kk-KZ"/>
              </w:rPr>
              <w:t>/</w:t>
            </w:r>
            <w:r w:rsidRPr="00330D50">
              <w:rPr>
                <w:rStyle w:val="a3"/>
                <w:rFonts w:ascii="Times New Roman" w:hAnsi="Times New Roman"/>
                <w:color w:val="auto"/>
                <w:u w:val="single"/>
                <w:lang w:val="kk-KZ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52" w:rsidRDefault="001B1A52">
            <w:pPr>
              <w:jc w:val="center"/>
              <w:rPr>
                <w:lang w:val="kk-KZ"/>
              </w:rPr>
            </w:pPr>
          </w:p>
        </w:tc>
      </w:tr>
    </w:tbl>
    <w:p w:rsidR="001B1A52" w:rsidRDefault="001B1A52" w:rsidP="001B1A52">
      <w:pPr>
        <w:rPr>
          <w:lang w:val="kk-KZ"/>
        </w:rPr>
      </w:pPr>
    </w:p>
    <w:p w:rsidR="005F153E" w:rsidRPr="00330D50" w:rsidRDefault="00426682">
      <w:pPr>
        <w:rPr>
          <w:lang w:val="en-US"/>
        </w:rPr>
      </w:pPr>
    </w:p>
    <w:sectPr w:rsidR="005F153E" w:rsidRPr="00330D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CB"/>
    <w:rsid w:val="001B1A52"/>
    <w:rsid w:val="002130A8"/>
    <w:rsid w:val="00330D50"/>
    <w:rsid w:val="003B69B6"/>
    <w:rsid w:val="00426682"/>
    <w:rsid w:val="006624CB"/>
    <w:rsid w:val="007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08623-7A6D-4A6A-A64F-14F074FE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52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B1A52"/>
    <w:rPr>
      <w:strike w:val="0"/>
      <w:dstrike w:val="0"/>
      <w:color w:val="303090"/>
      <w:u w:val="none"/>
      <w:effect w:val="none"/>
    </w:rPr>
  </w:style>
  <w:style w:type="paragraph" w:styleId="a4">
    <w:name w:val="No Spacing"/>
    <w:uiPriority w:val="1"/>
    <w:qFormat/>
    <w:rsid w:val="001B1A5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FollowedHyperlink"/>
    <w:basedOn w:val="a0"/>
    <w:uiPriority w:val="99"/>
    <w:semiHidden/>
    <w:unhideWhenUsed/>
    <w:rsid w:val="00330D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a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Сейтжанова Жанат</cp:lastModifiedBy>
  <cp:revision>2</cp:revision>
  <dcterms:created xsi:type="dcterms:W3CDTF">2019-11-12T06:23:00Z</dcterms:created>
  <dcterms:modified xsi:type="dcterms:W3CDTF">2019-11-12T06:23:00Z</dcterms:modified>
</cp:coreProperties>
</file>